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3"/>
        <w:gridCol w:w="965"/>
        <w:gridCol w:w="8050"/>
      </w:tblGrid>
      <w:tr w:rsidR="00B04AC7" w:rsidTr="005C233A">
        <w:trPr>
          <w:trHeight w:val="2582"/>
        </w:trPr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Default="00B04AC7" w:rsidP="005C233A">
            <w:pPr>
              <w:spacing w:after="0" w:line="240" w:lineRule="auto"/>
              <w:jc w:val="center"/>
              <w:rPr>
                <w:b/>
              </w:rPr>
            </w:pPr>
          </w:p>
          <w:p w:rsidR="00B04AC7" w:rsidRPr="005C233A" w:rsidRDefault="00B04AC7" w:rsidP="005C2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sz w:val="20"/>
                <w:szCs w:val="20"/>
              </w:rPr>
              <w:t xml:space="preserve">ИЗМЕНЕНИЕ № </w:t>
            </w:r>
            <w:r w:rsidR="00C72DE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B04AC7" w:rsidRPr="005C233A" w:rsidRDefault="00B04AC7" w:rsidP="005C2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sz w:val="20"/>
                <w:szCs w:val="20"/>
              </w:rPr>
              <w:t>ПРОЕКТНОЙ ДЕКЛАРАЦИИ</w:t>
            </w:r>
          </w:p>
          <w:p w:rsidR="00B04AC7" w:rsidRPr="005C233A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sz w:val="20"/>
                <w:szCs w:val="20"/>
              </w:rPr>
              <w:t>на право привлечения ООО «</w:t>
            </w:r>
            <w:proofErr w:type="spellStart"/>
            <w:r w:rsidRPr="005C233A">
              <w:rPr>
                <w:rFonts w:ascii="Arial" w:hAnsi="Arial" w:cs="Arial"/>
                <w:b/>
                <w:sz w:val="20"/>
                <w:szCs w:val="20"/>
              </w:rPr>
              <w:t>Агрожилстрой</w:t>
            </w:r>
            <w:proofErr w:type="spellEnd"/>
            <w:r w:rsidRPr="005C233A">
              <w:rPr>
                <w:rFonts w:ascii="Arial" w:hAnsi="Arial" w:cs="Arial"/>
                <w:b/>
                <w:sz w:val="20"/>
                <w:szCs w:val="20"/>
              </w:rPr>
              <w:t>» денежных средств участников долевого строительства</w:t>
            </w:r>
          </w:p>
          <w:p w:rsidR="00B04AC7" w:rsidRPr="005C233A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sz w:val="20"/>
                <w:szCs w:val="20"/>
              </w:rPr>
              <w:t>10-этажного жилого дома № 6 (по генплану) в микрорайоне Новосельцы Смоленского района</w:t>
            </w:r>
          </w:p>
          <w:p w:rsidR="00B04AC7" w:rsidRPr="005C233A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33A">
              <w:rPr>
                <w:rFonts w:ascii="Arial" w:hAnsi="Arial" w:cs="Arial"/>
                <w:sz w:val="20"/>
                <w:szCs w:val="20"/>
              </w:rPr>
              <w:t xml:space="preserve">1-я очередь строительства: </w:t>
            </w:r>
            <w:proofErr w:type="gramStart"/>
            <w:r w:rsidRPr="005C233A">
              <w:rPr>
                <w:rFonts w:ascii="Arial" w:hAnsi="Arial" w:cs="Arial"/>
                <w:sz w:val="20"/>
                <w:szCs w:val="20"/>
              </w:rPr>
              <w:t>блок-секции</w:t>
            </w:r>
            <w:proofErr w:type="gramEnd"/>
            <w:r w:rsidRPr="005C233A">
              <w:rPr>
                <w:rFonts w:ascii="Arial" w:hAnsi="Arial" w:cs="Arial"/>
                <w:sz w:val="20"/>
                <w:szCs w:val="20"/>
              </w:rPr>
              <w:t xml:space="preserve"> №3, №4, №5; 2-я очередь строительства: блок-секции №1, №2.</w:t>
            </w:r>
          </w:p>
          <w:p w:rsidR="00B04AC7" w:rsidRPr="005C233A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33A">
              <w:rPr>
                <w:rFonts w:ascii="Arial" w:hAnsi="Arial" w:cs="Arial"/>
                <w:sz w:val="20"/>
                <w:szCs w:val="20"/>
              </w:rPr>
              <w:t xml:space="preserve">Проектная декларация размещена в сети «Интернет» на сайте </w:t>
            </w:r>
            <w:r w:rsidRPr="005C233A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5C233A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82055" w:rsidRPr="00F257A0">
              <w:rPr>
                <w:rFonts w:ascii="Arial" w:eastAsia="Times New Roman" w:hAnsi="Arial" w:cs="Arial"/>
                <w:sz w:val="20"/>
                <w:szCs w:val="20"/>
              </w:rPr>
              <w:t>агрожилстрой</w:t>
            </w:r>
            <w:proofErr w:type="gramStart"/>
            <w:r w:rsidR="00E82055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="00E82055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proofErr w:type="spellEnd"/>
            <w:r w:rsidRPr="005C233A">
              <w:rPr>
                <w:rFonts w:ascii="Arial" w:hAnsi="Arial" w:cs="Arial"/>
                <w:sz w:val="20"/>
                <w:szCs w:val="20"/>
              </w:rPr>
              <w:t xml:space="preserve"> 16 марта 2016г.</w:t>
            </w:r>
          </w:p>
          <w:p w:rsidR="00B04AC7" w:rsidRPr="005C233A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33A">
              <w:rPr>
                <w:rFonts w:ascii="Arial" w:hAnsi="Arial" w:cs="Arial"/>
                <w:sz w:val="20"/>
                <w:szCs w:val="20"/>
              </w:rPr>
              <w:t xml:space="preserve">Дата внесения изменений </w:t>
            </w:r>
            <w:r w:rsidR="001B0BBB">
              <w:rPr>
                <w:rFonts w:ascii="Arial" w:hAnsi="Arial" w:cs="Arial"/>
                <w:sz w:val="20"/>
                <w:szCs w:val="20"/>
              </w:rPr>
              <w:t>30.06.2017</w:t>
            </w:r>
            <w:r w:rsidRPr="005C233A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B04AC7" w:rsidRPr="00B04AC7" w:rsidRDefault="00B04AC7" w:rsidP="001B0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3A">
              <w:rPr>
                <w:rFonts w:ascii="Arial" w:hAnsi="Arial" w:cs="Arial"/>
                <w:sz w:val="20"/>
                <w:szCs w:val="20"/>
              </w:rPr>
              <w:t xml:space="preserve">Изменение проектной декларации размещено в сети «Интернет» на сайте </w:t>
            </w:r>
            <w:r w:rsidRPr="005C233A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5C233A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82055" w:rsidRPr="00F257A0">
              <w:rPr>
                <w:rFonts w:ascii="Arial" w:eastAsia="Times New Roman" w:hAnsi="Arial" w:cs="Arial"/>
                <w:sz w:val="20"/>
                <w:szCs w:val="20"/>
              </w:rPr>
              <w:t>агрожилстрой</w:t>
            </w:r>
            <w:proofErr w:type="gramStart"/>
            <w:r w:rsidR="00E8205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E82055" w:rsidRPr="00E82055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="00E82055" w:rsidRPr="00E82055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proofErr w:type="spellEnd"/>
            <w:r w:rsidRPr="00E82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BBB">
              <w:rPr>
                <w:rFonts w:ascii="Arial" w:hAnsi="Arial" w:cs="Arial"/>
                <w:sz w:val="20"/>
                <w:szCs w:val="20"/>
              </w:rPr>
              <w:t>03.07</w:t>
            </w:r>
            <w:r w:rsidRPr="00E82055">
              <w:rPr>
                <w:rFonts w:ascii="Arial" w:hAnsi="Arial" w:cs="Arial"/>
                <w:sz w:val="20"/>
                <w:szCs w:val="20"/>
              </w:rPr>
              <w:t>.2017</w:t>
            </w:r>
            <w:r w:rsidRPr="002627D1">
              <w:rPr>
                <w:sz w:val="20"/>
                <w:szCs w:val="20"/>
              </w:rPr>
              <w:t xml:space="preserve"> </w:t>
            </w:r>
          </w:p>
        </w:tc>
      </w:tr>
      <w:tr w:rsidR="00991ADE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65361F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4464BC">
            <w:pPr>
              <w:pStyle w:val="ConsPlusNormal"/>
              <w:jc w:val="center"/>
              <w:outlineLvl w:val="2"/>
            </w:pPr>
            <w:r>
              <w:t xml:space="preserve">Раздел 7. </w:t>
            </w:r>
            <w:proofErr w:type="gramStart"/>
            <w: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65361F" w:rsidTr="00B221B2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4464BC">
            <w:pPr>
              <w:pStyle w:val="ConsPlusNormal"/>
            </w:pPr>
            <w:r w:rsidRPr="004464BC">
              <w:t xml:space="preserve">7.1. О соответствии застройщика требованиям, установленным </w:t>
            </w:r>
            <w:hyperlink r:id="rId6" w:history="1">
              <w:r w:rsidRPr="004464BC">
                <w:t>частью 2 статьи 3</w:t>
              </w:r>
            </w:hyperlink>
            <w:r w:rsidRPr="004464BC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1F" w:rsidRDefault="003B4063" w:rsidP="00B221B2">
            <w:pPr>
              <w:pStyle w:val="ConsPlusNormal"/>
            </w:pPr>
            <w:r>
              <w:t>Размер уставного (складочного)  капитала застройщика установленным требованиям</w:t>
            </w:r>
            <w:r w:rsidR="001B0BBB">
              <w:t xml:space="preserve"> - </w:t>
            </w:r>
            <w:r w:rsidR="00B221B2">
              <w:t>соответствует</w:t>
            </w:r>
          </w:p>
        </w:tc>
      </w:tr>
      <w:tr w:rsidR="0065361F" w:rsidTr="00B221B2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r>
              <w:t xml:space="preserve">Процедуры ликвидации юридического лица - застройщика </w:t>
            </w:r>
            <w:r w:rsidR="008C4F05">
              <w:t>– не проводятся</w:t>
            </w:r>
          </w:p>
        </w:tc>
      </w:tr>
      <w:tr w:rsidR="0065361F" w:rsidTr="00B221B2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r w:rsidR="008C4F05">
              <w:t>- отсутствует</w:t>
            </w:r>
          </w:p>
        </w:tc>
      </w:tr>
      <w:tr w:rsidR="0065361F" w:rsidTr="00B221B2">
        <w:trPr>
          <w:trHeight w:val="1590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r w:rsidR="008C4F05">
              <w:t xml:space="preserve"> - не принято</w:t>
            </w:r>
          </w:p>
        </w:tc>
      </w:tr>
      <w:tr w:rsidR="0065361F" w:rsidTr="00B221B2">
        <w:trPr>
          <w:trHeight w:val="2337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8C4F05">
              <w:t>- отсутствует</w:t>
            </w:r>
          </w:p>
        </w:tc>
      </w:tr>
      <w:tr w:rsidR="0065361F" w:rsidTr="00B221B2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8C4F05">
              <w:t>- отсутствует</w:t>
            </w:r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 w:rsidR="008C4F05">
              <w:t>- отсутствует</w:t>
            </w:r>
            <w:proofErr w:type="gramEnd"/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</w:t>
            </w:r>
            <w:r>
              <w:lastRenderedPageBreak/>
              <w:t xml:space="preserve">последний отчетный период, у юридического лица - застройщика </w:t>
            </w:r>
            <w:r w:rsidR="008C4F05">
              <w:t>- отсутствует</w:t>
            </w:r>
            <w:proofErr w:type="gramEnd"/>
          </w:p>
        </w:tc>
      </w:tr>
      <w:tr w:rsidR="0065361F" w:rsidTr="00890B87">
        <w:tc>
          <w:tcPr>
            <w:tcW w:w="37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r>
              <w:t xml:space="preserve">Заявление об обжаловании указанных в пункте 7.1.8 недоимки, задолженности застройщиков в установленном порядке </w:t>
            </w:r>
            <w:r w:rsidR="008C4F05">
              <w:t>– не подано</w:t>
            </w:r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r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 w:rsidR="008C4F05">
              <w:t>– не принято</w:t>
            </w:r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proofErr w:type="gramStart"/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8C4F05">
              <w:t xml:space="preserve"> - отсутствует</w:t>
            </w:r>
            <w:proofErr w:type="gramEnd"/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застройщика </w:t>
            </w:r>
            <w:r w:rsidR="008C4F05">
              <w:t xml:space="preserve"> - не применялись</w:t>
            </w:r>
          </w:p>
        </w:tc>
      </w:tr>
      <w:tr w:rsidR="00BA692B" w:rsidTr="00AA498A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B" w:rsidRDefault="00BA692B" w:rsidP="00AA498A">
            <w:pPr>
              <w:pStyle w:val="ConsPlusNormal"/>
              <w:jc w:val="center"/>
              <w:outlineLvl w:val="2"/>
            </w:pPr>
            <w: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</w:tr>
      <w:tr w:rsidR="00BA692B" w:rsidTr="00AA498A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B" w:rsidRDefault="00BA692B" w:rsidP="00AA498A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B" w:rsidRDefault="00BA692B" w:rsidP="00AA498A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B" w:rsidRDefault="00BA692B" w:rsidP="00AA498A">
            <w:pPr>
              <w:pStyle w:val="ConsPlusNormal"/>
            </w:pPr>
            <w:r>
              <w:t>Количество жилых помещений – 199 квартир</w:t>
            </w:r>
          </w:p>
        </w:tc>
      </w:tr>
      <w:tr w:rsidR="00BA692B" w:rsidTr="00AA498A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B" w:rsidRDefault="00BA692B" w:rsidP="00AA498A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B" w:rsidRDefault="00BA692B" w:rsidP="00AA498A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B" w:rsidRDefault="00BA692B" w:rsidP="00AA498A">
            <w:pPr>
              <w:pStyle w:val="ConsPlusNormal"/>
            </w:pPr>
            <w:r>
              <w:t>Количество нежилых помещений - отсутствуют</w:t>
            </w:r>
          </w:p>
        </w:tc>
      </w:tr>
      <w:tr w:rsidR="00BA692B" w:rsidTr="00AA498A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B" w:rsidRDefault="00BA692B" w:rsidP="00AA498A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B" w:rsidRDefault="00BA692B" w:rsidP="00AA498A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B" w:rsidRDefault="00BA692B" w:rsidP="00BA692B">
            <w:pPr>
              <w:pStyle w:val="ConsPlusNormal"/>
            </w:pPr>
            <w:r>
              <w:t xml:space="preserve">в том числе </w:t>
            </w:r>
            <w:proofErr w:type="spellStart"/>
            <w:r>
              <w:t>машино</w:t>
            </w:r>
            <w:proofErr w:type="spellEnd"/>
            <w:r>
              <w:t xml:space="preserve">-мест </w:t>
            </w:r>
            <w:r>
              <w:t>- нет</w:t>
            </w:r>
            <w:r>
              <w:t xml:space="preserve"> </w:t>
            </w:r>
          </w:p>
        </w:tc>
      </w:tr>
    </w:tbl>
    <w:p w:rsidR="00991ADE" w:rsidRDefault="00991ADE" w:rsidP="00991ADE">
      <w:pPr>
        <w:pStyle w:val="ConsPlusNormal"/>
        <w:jc w:val="both"/>
      </w:pPr>
    </w:p>
    <w:p w:rsidR="00991ADE" w:rsidRDefault="00991ADE" w:rsidP="00991ADE">
      <w:pPr>
        <w:pStyle w:val="ConsPlusNormal"/>
        <w:jc w:val="both"/>
      </w:pPr>
      <w:bookmarkStart w:id="0" w:name="_GoBack"/>
      <w:bookmarkEnd w:id="0"/>
    </w:p>
    <w:p w:rsidR="00741874" w:rsidRDefault="00741874" w:rsidP="00991ADE">
      <w:pPr>
        <w:pStyle w:val="ConsPlusNormal"/>
        <w:jc w:val="both"/>
      </w:pPr>
    </w:p>
    <w:p w:rsidR="000C6082" w:rsidRDefault="000C6082" w:rsidP="000C6082">
      <w:pPr>
        <w:pStyle w:val="ConsPlusNormal"/>
        <w:jc w:val="center"/>
        <w:sectPr w:rsidR="000C608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Директор                                                                              </w:t>
      </w:r>
      <w:proofErr w:type="spellStart"/>
      <w:r>
        <w:t>В.В.Косых</w:t>
      </w:r>
      <w:proofErr w:type="spellEnd"/>
      <w:r>
        <w:t xml:space="preserve">         </w:t>
      </w:r>
    </w:p>
    <w:p w:rsidR="000C6082" w:rsidRDefault="000C6082" w:rsidP="00991ADE">
      <w:pPr>
        <w:pStyle w:val="ConsPlusNormal"/>
        <w:jc w:val="both"/>
        <w:sectPr w:rsidR="000C608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951F4" w:rsidRDefault="00C951F4" w:rsidP="00F90698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E"/>
    <w:rsid w:val="00022311"/>
    <w:rsid w:val="00023970"/>
    <w:rsid w:val="00032DBE"/>
    <w:rsid w:val="0009058C"/>
    <w:rsid w:val="000A36E4"/>
    <w:rsid w:val="000C6082"/>
    <w:rsid w:val="000C747B"/>
    <w:rsid w:val="000D15AD"/>
    <w:rsid w:val="000F063C"/>
    <w:rsid w:val="001023FD"/>
    <w:rsid w:val="00126D0E"/>
    <w:rsid w:val="00127173"/>
    <w:rsid w:val="00164820"/>
    <w:rsid w:val="001841B5"/>
    <w:rsid w:val="001B0BBB"/>
    <w:rsid w:val="001E054A"/>
    <w:rsid w:val="00211D7D"/>
    <w:rsid w:val="00212E36"/>
    <w:rsid w:val="002520BB"/>
    <w:rsid w:val="00275971"/>
    <w:rsid w:val="002921D1"/>
    <w:rsid w:val="002C3FC9"/>
    <w:rsid w:val="00345294"/>
    <w:rsid w:val="00361636"/>
    <w:rsid w:val="0036424F"/>
    <w:rsid w:val="003668CF"/>
    <w:rsid w:val="003B4063"/>
    <w:rsid w:val="003C7B80"/>
    <w:rsid w:val="003D6AEC"/>
    <w:rsid w:val="003D6FC9"/>
    <w:rsid w:val="004464BC"/>
    <w:rsid w:val="00460239"/>
    <w:rsid w:val="004726C3"/>
    <w:rsid w:val="004A3F2D"/>
    <w:rsid w:val="004B28EC"/>
    <w:rsid w:val="004D0C5D"/>
    <w:rsid w:val="005825AA"/>
    <w:rsid w:val="0058306C"/>
    <w:rsid w:val="005A0008"/>
    <w:rsid w:val="005B591F"/>
    <w:rsid w:val="005C233A"/>
    <w:rsid w:val="005E5C14"/>
    <w:rsid w:val="00621486"/>
    <w:rsid w:val="00635423"/>
    <w:rsid w:val="00635CD4"/>
    <w:rsid w:val="00636EA5"/>
    <w:rsid w:val="0065361F"/>
    <w:rsid w:val="006975C2"/>
    <w:rsid w:val="006A18D5"/>
    <w:rsid w:val="007104A8"/>
    <w:rsid w:val="00717FE5"/>
    <w:rsid w:val="0073272E"/>
    <w:rsid w:val="00732847"/>
    <w:rsid w:val="00741874"/>
    <w:rsid w:val="007570E0"/>
    <w:rsid w:val="00781483"/>
    <w:rsid w:val="007C6EC8"/>
    <w:rsid w:val="007F2E1C"/>
    <w:rsid w:val="00825DD6"/>
    <w:rsid w:val="00890B87"/>
    <w:rsid w:val="008C4F05"/>
    <w:rsid w:val="008D113E"/>
    <w:rsid w:val="00902242"/>
    <w:rsid w:val="00932138"/>
    <w:rsid w:val="00961903"/>
    <w:rsid w:val="00991ADE"/>
    <w:rsid w:val="009C19E7"/>
    <w:rsid w:val="009E3F06"/>
    <w:rsid w:val="009E5241"/>
    <w:rsid w:val="00A42CB9"/>
    <w:rsid w:val="00A81ACF"/>
    <w:rsid w:val="00AA337F"/>
    <w:rsid w:val="00AB7A5D"/>
    <w:rsid w:val="00AD4962"/>
    <w:rsid w:val="00B04AC7"/>
    <w:rsid w:val="00B221B2"/>
    <w:rsid w:val="00B30EFE"/>
    <w:rsid w:val="00B71320"/>
    <w:rsid w:val="00B76CBB"/>
    <w:rsid w:val="00BA2F14"/>
    <w:rsid w:val="00BA692B"/>
    <w:rsid w:val="00BC3A89"/>
    <w:rsid w:val="00BC5DEE"/>
    <w:rsid w:val="00BD6085"/>
    <w:rsid w:val="00BF2AAF"/>
    <w:rsid w:val="00C005C8"/>
    <w:rsid w:val="00C15467"/>
    <w:rsid w:val="00C35C22"/>
    <w:rsid w:val="00C42910"/>
    <w:rsid w:val="00C441CA"/>
    <w:rsid w:val="00C72DE8"/>
    <w:rsid w:val="00C951F4"/>
    <w:rsid w:val="00CB0495"/>
    <w:rsid w:val="00CB6F30"/>
    <w:rsid w:val="00D0294D"/>
    <w:rsid w:val="00D21A64"/>
    <w:rsid w:val="00D472B9"/>
    <w:rsid w:val="00D5040E"/>
    <w:rsid w:val="00D61DFB"/>
    <w:rsid w:val="00D8266C"/>
    <w:rsid w:val="00D841D7"/>
    <w:rsid w:val="00DC7A9F"/>
    <w:rsid w:val="00E30909"/>
    <w:rsid w:val="00E43F80"/>
    <w:rsid w:val="00E625A6"/>
    <w:rsid w:val="00E82055"/>
    <w:rsid w:val="00E96577"/>
    <w:rsid w:val="00EC3775"/>
    <w:rsid w:val="00F90698"/>
    <w:rsid w:val="00FB0228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ROS;n=201266;fld=134;dst=1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C82F-9B4E-49E5-9929-9498821F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User-1</cp:lastModifiedBy>
  <cp:revision>29</cp:revision>
  <cp:lastPrinted>2017-06-30T07:00:00Z</cp:lastPrinted>
  <dcterms:created xsi:type="dcterms:W3CDTF">2017-01-13T07:22:00Z</dcterms:created>
  <dcterms:modified xsi:type="dcterms:W3CDTF">2017-06-30T07:01:00Z</dcterms:modified>
</cp:coreProperties>
</file>